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94" w:type="dxa"/>
        <w:jc w:val="center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1"/>
        <w:gridCol w:w="2992"/>
        <w:gridCol w:w="2569"/>
        <w:gridCol w:w="1673"/>
        <w:gridCol w:w="69"/>
      </w:tblGrid>
      <w:tr w:rsidR="00B50354" w:rsidRPr="00B50354" w:rsidTr="0097166F">
        <w:trPr>
          <w:trHeight w:hRule="exact" w:val="1759"/>
          <w:jc w:val="center"/>
        </w:trPr>
        <w:tc>
          <w:tcPr>
            <w:tcW w:w="9194" w:type="dxa"/>
            <w:gridSpan w:val="5"/>
          </w:tcPr>
          <w:p w:rsidR="00B50354" w:rsidRPr="00B50354" w:rsidRDefault="00B50354" w:rsidP="00B50354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5035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B50354" w:rsidRPr="00B50354" w:rsidRDefault="00B50354" w:rsidP="00B50354">
            <w:pPr>
              <w:keepNext/>
              <w:spacing w:after="48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50354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  <w:p w:rsidR="00B50354" w:rsidRPr="00B50354" w:rsidRDefault="00B50354" w:rsidP="00B50354">
            <w:pPr>
              <w:tabs>
                <w:tab w:val="left" w:pos="21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503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B50354" w:rsidRPr="00B50354" w:rsidTr="00BB7D5E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295"/>
          <w:jc w:val="center"/>
        </w:trPr>
        <w:tc>
          <w:tcPr>
            <w:tcW w:w="1905" w:type="dxa"/>
            <w:tcBorders>
              <w:bottom w:val="single" w:sz="4" w:space="0" w:color="auto"/>
            </w:tcBorders>
            <w:vAlign w:val="bottom"/>
          </w:tcPr>
          <w:p w:rsidR="00B50354" w:rsidRPr="00B50354" w:rsidRDefault="00BB7D5E" w:rsidP="00BB7D5E">
            <w:pPr>
              <w:tabs>
                <w:tab w:val="left" w:pos="276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21.01.2021</w:t>
            </w:r>
          </w:p>
        </w:tc>
        <w:tc>
          <w:tcPr>
            <w:tcW w:w="3015" w:type="dxa"/>
          </w:tcPr>
          <w:p w:rsidR="00B50354" w:rsidRPr="00B50354" w:rsidRDefault="00B50354" w:rsidP="00B50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  <w:vAlign w:val="bottom"/>
          </w:tcPr>
          <w:p w:rsidR="00B50354" w:rsidRPr="00B50354" w:rsidRDefault="00B50354" w:rsidP="00BB7D5E">
            <w:pPr>
              <w:tabs>
                <w:tab w:val="left" w:pos="168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50354">
              <w:rPr>
                <w:rFonts w:ascii="Times New Roman" w:eastAsia="Calibri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85" w:type="dxa"/>
            <w:tcBorders>
              <w:bottom w:val="single" w:sz="6" w:space="0" w:color="auto"/>
            </w:tcBorders>
            <w:vAlign w:val="bottom"/>
          </w:tcPr>
          <w:p w:rsidR="00B50354" w:rsidRPr="00B50354" w:rsidRDefault="00BB7D5E" w:rsidP="00BB7D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13-П</w:t>
            </w:r>
          </w:p>
        </w:tc>
      </w:tr>
      <w:tr w:rsidR="00B50354" w:rsidRPr="00B50354" w:rsidTr="0097166F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1357"/>
          <w:jc w:val="center"/>
        </w:trPr>
        <w:tc>
          <w:tcPr>
            <w:tcW w:w="9194" w:type="dxa"/>
            <w:gridSpan w:val="4"/>
          </w:tcPr>
          <w:tbl>
            <w:tblPr>
              <w:tblW w:w="9417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"/>
              <w:gridCol w:w="9120"/>
              <w:gridCol w:w="189"/>
            </w:tblGrid>
            <w:tr w:rsidR="00B50354" w:rsidRPr="00B50354" w:rsidTr="00BB7D5E">
              <w:trPr>
                <w:gridAfter w:val="1"/>
                <w:wAfter w:w="189" w:type="dxa"/>
                <w:trHeight w:val="739"/>
                <w:jc w:val="center"/>
              </w:trPr>
              <w:tc>
                <w:tcPr>
                  <w:tcW w:w="9228" w:type="dxa"/>
                  <w:gridSpan w:val="2"/>
                </w:tcPr>
                <w:p w:rsidR="00B50354" w:rsidRPr="00B50354" w:rsidRDefault="00BB7D5E" w:rsidP="00B50354">
                  <w:pPr>
                    <w:tabs>
                      <w:tab w:val="left" w:pos="2765"/>
                    </w:tabs>
                    <w:spacing w:after="4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г. Киров</w:t>
                  </w:r>
                </w:p>
              </w:tc>
            </w:tr>
            <w:tr w:rsidR="00B50354" w:rsidRPr="00B50354" w:rsidTr="00BB7D5E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gridBefore w:val="1"/>
                <w:wBefore w:w="108" w:type="dxa"/>
                <w:trHeight w:val="756"/>
                <w:jc w:val="center"/>
              </w:trPr>
              <w:tc>
                <w:tcPr>
                  <w:tcW w:w="9309" w:type="dxa"/>
                  <w:gridSpan w:val="2"/>
                  <w:shd w:val="clear" w:color="auto" w:fill="auto"/>
                </w:tcPr>
                <w:p w:rsidR="00B50354" w:rsidRPr="00B50354" w:rsidRDefault="00B50354" w:rsidP="00B50354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bookmarkStart w:id="0" w:name="_GoBack"/>
                  <w:bookmarkEnd w:id="0"/>
                  <w:r w:rsidRPr="00B5035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 внесении изменений в постановлени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е</w:t>
                  </w:r>
                </w:p>
                <w:p w:rsidR="00B50354" w:rsidRPr="00B50354" w:rsidRDefault="00B50354" w:rsidP="008846D5">
                  <w:pPr>
                    <w:autoSpaceDE w:val="0"/>
                    <w:autoSpaceDN w:val="0"/>
                    <w:adjustRightInd w:val="0"/>
                    <w:spacing w:after="480" w:line="240" w:lineRule="auto"/>
                    <w:ind w:firstLine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B5035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Правительства Кировской области от 15.10.2012 № 175/636</w:t>
                  </w:r>
                </w:p>
              </w:tc>
            </w:tr>
          </w:tbl>
          <w:p w:rsidR="00B50354" w:rsidRPr="00B50354" w:rsidRDefault="00B50354" w:rsidP="00B50354">
            <w:pPr>
              <w:tabs>
                <w:tab w:val="left" w:pos="7524"/>
              </w:tabs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50354" w:rsidRPr="00B50354" w:rsidRDefault="00B50354" w:rsidP="009D38F2">
      <w:pPr>
        <w:tabs>
          <w:tab w:val="left" w:pos="7524"/>
        </w:tabs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Кировской области ПОСТАНОВЛЯЕТ:</w:t>
      </w:r>
    </w:p>
    <w:p w:rsidR="008D55F3" w:rsidRPr="008D55F3" w:rsidRDefault="00B50354" w:rsidP="009D38F2">
      <w:pPr>
        <w:tabs>
          <w:tab w:val="left" w:pos="7524"/>
        </w:tabs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5035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1. </w:t>
      </w:r>
      <w:r w:rsidRPr="00B50354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A648F0">
        <w:rPr>
          <w:rFonts w:ascii="Times New Roman" w:eastAsia="Calibri" w:hAnsi="Times New Roman" w:cs="Times New Roman"/>
          <w:sz w:val="28"/>
          <w:szCs w:val="28"/>
        </w:rPr>
        <w:t xml:space="preserve">изменения в постановление </w:t>
      </w:r>
      <w:r w:rsidR="00A648F0" w:rsidRPr="00A648F0">
        <w:rPr>
          <w:rFonts w:ascii="Times New Roman" w:eastAsia="Calibri" w:hAnsi="Times New Roman" w:cs="Times New Roman"/>
          <w:sz w:val="28"/>
          <w:szCs w:val="28"/>
        </w:rPr>
        <w:t xml:space="preserve">Правительства Кировской области от 15.10.2012 № 175/636 «Об утверждении Административного регламента предоставления государственной услуги «Прием заявлений </w:t>
      </w:r>
      <w:r w:rsidR="00A648F0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A648F0" w:rsidRPr="00A648F0">
        <w:rPr>
          <w:rFonts w:ascii="Times New Roman" w:eastAsia="Calibri" w:hAnsi="Times New Roman" w:cs="Times New Roman"/>
          <w:sz w:val="28"/>
          <w:szCs w:val="28"/>
        </w:rPr>
        <w:t>и организация предоставления гражданам социальных выплат в виде субсидий на оплату жилого помещения и коммунальных услуг»</w:t>
      </w:r>
      <w:r w:rsidR="00A648F0">
        <w:rPr>
          <w:rFonts w:ascii="Times New Roman" w:eastAsia="Calibri" w:hAnsi="Times New Roman" w:cs="Times New Roman"/>
          <w:sz w:val="28"/>
          <w:szCs w:val="28"/>
        </w:rPr>
        <w:t xml:space="preserve">,        утвердив изменения </w:t>
      </w:r>
      <w:r w:rsidRPr="00B50354">
        <w:rPr>
          <w:rFonts w:ascii="Times New Roman" w:eastAsia="Calibri" w:hAnsi="Times New Roman" w:cs="Times New Roman"/>
          <w:sz w:val="28"/>
          <w:szCs w:val="28"/>
        </w:rPr>
        <w:t>в</w:t>
      </w:r>
      <w:r w:rsidR="00A36311" w:rsidRPr="00A363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6311" w:rsidRPr="00B50354">
        <w:rPr>
          <w:rFonts w:ascii="Times New Roman" w:eastAsia="Calibri" w:hAnsi="Times New Roman" w:cs="Times New Roman"/>
          <w:sz w:val="28"/>
          <w:szCs w:val="28"/>
        </w:rPr>
        <w:t>Административн</w:t>
      </w:r>
      <w:r w:rsidR="00A648F0">
        <w:rPr>
          <w:rFonts w:ascii="Times New Roman" w:eastAsia="Calibri" w:hAnsi="Times New Roman" w:cs="Times New Roman"/>
          <w:sz w:val="28"/>
          <w:szCs w:val="28"/>
        </w:rPr>
        <w:t>ом</w:t>
      </w:r>
      <w:r w:rsidR="00A36311">
        <w:rPr>
          <w:rFonts w:ascii="Times New Roman" w:eastAsia="Calibri" w:hAnsi="Times New Roman" w:cs="Times New Roman"/>
          <w:sz w:val="28"/>
          <w:szCs w:val="28"/>
        </w:rPr>
        <w:t xml:space="preserve"> регламент</w:t>
      </w:r>
      <w:r w:rsidR="00A648F0">
        <w:rPr>
          <w:rFonts w:ascii="Times New Roman" w:eastAsia="Calibri" w:hAnsi="Times New Roman" w:cs="Times New Roman"/>
          <w:sz w:val="28"/>
          <w:szCs w:val="28"/>
        </w:rPr>
        <w:t>е</w:t>
      </w:r>
      <w:r w:rsidR="00A36311" w:rsidRPr="00B50354">
        <w:rPr>
          <w:rFonts w:ascii="Times New Roman" w:eastAsia="Calibri" w:hAnsi="Times New Roman" w:cs="Times New Roman"/>
          <w:sz w:val="28"/>
          <w:szCs w:val="28"/>
        </w:rPr>
        <w:t xml:space="preserve"> предоставления государственной услуги «Прием заявлений и организация предоставления гражданам социальных выплат в виде субсидий на оплату жилого помещения и коммунальных услуг»</w:t>
      </w:r>
      <w:r w:rsidR="00A648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55F3" w:rsidRPr="008D55F3">
        <w:rPr>
          <w:rFonts w:ascii="Times New Roman" w:eastAsia="Calibri" w:hAnsi="Times New Roman" w:cs="Times New Roman"/>
          <w:sz w:val="28"/>
          <w:szCs w:val="28"/>
        </w:rPr>
        <w:t>согласно приложению.</w:t>
      </w:r>
    </w:p>
    <w:p w:rsidR="009D38F2" w:rsidRPr="00B50354" w:rsidRDefault="008D55F3" w:rsidP="009D38F2">
      <w:pPr>
        <w:tabs>
          <w:tab w:val="left" w:pos="7524"/>
        </w:tabs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D55F3">
        <w:rPr>
          <w:rFonts w:ascii="Times New Roman" w:eastAsia="Calibri" w:hAnsi="Times New Roman" w:cs="Times New Roman"/>
          <w:sz w:val="28"/>
          <w:szCs w:val="28"/>
        </w:rPr>
        <w:t>2. Настоящее постановление вступает в силу через десять дней после его официального опубликования</w:t>
      </w:r>
      <w:r w:rsidR="00731AEC">
        <w:rPr>
          <w:rFonts w:ascii="Times New Roman" w:eastAsia="Calibri" w:hAnsi="Times New Roman" w:cs="Times New Roman"/>
          <w:sz w:val="28"/>
          <w:szCs w:val="28"/>
        </w:rPr>
        <w:t>, за исключением а</w:t>
      </w:r>
      <w:r w:rsidR="009D38F2">
        <w:rPr>
          <w:rFonts w:ascii="Times New Roman" w:eastAsia="Calibri" w:hAnsi="Times New Roman" w:cs="Times New Roman"/>
          <w:sz w:val="28"/>
          <w:szCs w:val="28"/>
        </w:rPr>
        <w:t>бзац</w:t>
      </w:r>
      <w:r w:rsidR="00731AEC">
        <w:rPr>
          <w:rFonts w:ascii="Times New Roman" w:eastAsia="Calibri" w:hAnsi="Times New Roman" w:cs="Times New Roman"/>
          <w:sz w:val="28"/>
          <w:szCs w:val="28"/>
        </w:rPr>
        <w:t>а четвертого</w:t>
      </w:r>
      <w:r w:rsidR="009D38F2">
        <w:rPr>
          <w:rFonts w:ascii="Times New Roman" w:eastAsia="Calibri" w:hAnsi="Times New Roman" w:cs="Times New Roman"/>
          <w:sz w:val="28"/>
          <w:szCs w:val="28"/>
        </w:rPr>
        <w:t xml:space="preserve"> подпункта 1.4.6 </w:t>
      </w:r>
      <w:r w:rsidR="00731AEC">
        <w:rPr>
          <w:rFonts w:ascii="Times New Roman" w:eastAsia="Calibri" w:hAnsi="Times New Roman" w:cs="Times New Roman"/>
          <w:sz w:val="28"/>
          <w:szCs w:val="28"/>
        </w:rPr>
        <w:t>подпункта 1.4 пункта 1</w:t>
      </w:r>
      <w:r w:rsidR="009D38F2">
        <w:rPr>
          <w:rFonts w:ascii="Times New Roman" w:eastAsia="Calibri" w:hAnsi="Times New Roman" w:cs="Times New Roman"/>
          <w:sz w:val="28"/>
          <w:szCs w:val="28"/>
        </w:rPr>
        <w:t xml:space="preserve"> и пункт</w:t>
      </w:r>
      <w:r w:rsidR="00731AEC">
        <w:rPr>
          <w:rFonts w:ascii="Times New Roman" w:eastAsia="Calibri" w:hAnsi="Times New Roman" w:cs="Times New Roman"/>
          <w:sz w:val="28"/>
          <w:szCs w:val="28"/>
        </w:rPr>
        <w:t>а</w:t>
      </w:r>
      <w:r w:rsidR="009D38F2">
        <w:rPr>
          <w:rFonts w:ascii="Times New Roman" w:eastAsia="Calibri" w:hAnsi="Times New Roman" w:cs="Times New Roman"/>
          <w:sz w:val="28"/>
          <w:szCs w:val="28"/>
        </w:rPr>
        <w:t xml:space="preserve"> 2 </w:t>
      </w:r>
      <w:r w:rsidR="00731AEC">
        <w:rPr>
          <w:rFonts w:ascii="Times New Roman" w:eastAsia="Calibri" w:hAnsi="Times New Roman" w:cs="Times New Roman"/>
          <w:sz w:val="28"/>
          <w:szCs w:val="28"/>
        </w:rPr>
        <w:t>приложения, которые</w:t>
      </w:r>
      <w:r w:rsidR="009D38F2">
        <w:rPr>
          <w:rFonts w:ascii="Times New Roman" w:eastAsia="Calibri" w:hAnsi="Times New Roman" w:cs="Times New Roman"/>
          <w:sz w:val="28"/>
          <w:szCs w:val="28"/>
        </w:rPr>
        <w:t xml:space="preserve"> вступают в силу с </w:t>
      </w:r>
      <w:r w:rsidR="00731AEC">
        <w:rPr>
          <w:rFonts w:ascii="Times New Roman" w:eastAsia="Calibri" w:hAnsi="Times New Roman" w:cs="Times New Roman"/>
          <w:sz w:val="28"/>
          <w:szCs w:val="28"/>
        </w:rPr>
        <w:t>01.07.2021</w:t>
      </w:r>
      <w:r w:rsidR="009D38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0354" w:rsidRPr="00B50354" w:rsidRDefault="00B50354" w:rsidP="00BB7D5E">
      <w:pPr>
        <w:autoSpaceDE w:val="0"/>
        <w:autoSpaceDN w:val="0"/>
        <w:adjustRightInd w:val="0"/>
        <w:spacing w:before="7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AB5ADB" w:rsidRPr="00BB7D5E" w:rsidRDefault="00B50354" w:rsidP="00BB7D5E">
      <w:pPr>
        <w:tabs>
          <w:tab w:val="left" w:pos="7938"/>
        </w:tabs>
        <w:autoSpaceDE w:val="0"/>
        <w:autoSpaceDN w:val="0"/>
        <w:adjustRightInd w:val="0"/>
        <w:spacing w:after="36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5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    А.А. Чурин</w:t>
      </w:r>
    </w:p>
    <w:sectPr w:rsidR="00AB5ADB" w:rsidRPr="00BB7D5E" w:rsidSect="009716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851" w:bottom="1134" w:left="1701" w:header="737" w:footer="51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CE0" w:rsidRDefault="00BD0CE0">
      <w:pPr>
        <w:spacing w:after="0" w:line="240" w:lineRule="auto"/>
      </w:pPr>
      <w:r>
        <w:separator/>
      </w:r>
    </w:p>
  </w:endnote>
  <w:endnote w:type="continuationSeparator" w:id="0">
    <w:p w:rsidR="00BD0CE0" w:rsidRDefault="00BD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1D8" w:rsidRDefault="004E41D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1D8" w:rsidRDefault="004E41D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1D8" w:rsidRDefault="004E41D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CE0" w:rsidRDefault="00BD0CE0">
      <w:pPr>
        <w:spacing w:after="0" w:line="240" w:lineRule="auto"/>
      </w:pPr>
      <w:r>
        <w:separator/>
      </w:r>
    </w:p>
  </w:footnote>
  <w:footnote w:type="continuationSeparator" w:id="0">
    <w:p w:rsidR="00BD0CE0" w:rsidRDefault="00BD0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1D8" w:rsidRDefault="004E41D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1D8" w:rsidRPr="00997445" w:rsidRDefault="004E41D8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997445">
      <w:rPr>
        <w:rFonts w:ascii="Times New Roman" w:hAnsi="Times New Roman" w:cs="Times New Roman"/>
        <w:sz w:val="24"/>
        <w:szCs w:val="24"/>
      </w:rPr>
      <w:fldChar w:fldCharType="begin"/>
    </w:r>
    <w:r w:rsidRPr="00997445">
      <w:rPr>
        <w:rFonts w:ascii="Times New Roman" w:hAnsi="Times New Roman" w:cs="Times New Roman"/>
        <w:sz w:val="24"/>
        <w:szCs w:val="24"/>
      </w:rPr>
      <w:instrText>PAGE   \* MERGEFORMAT</w:instrText>
    </w:r>
    <w:r w:rsidRPr="00997445">
      <w:rPr>
        <w:rFonts w:ascii="Times New Roman" w:hAnsi="Times New Roman" w:cs="Times New Roman"/>
        <w:sz w:val="24"/>
        <w:szCs w:val="24"/>
      </w:rPr>
      <w:fldChar w:fldCharType="separate"/>
    </w:r>
    <w:r w:rsidR="00BB7D5E">
      <w:rPr>
        <w:rFonts w:ascii="Times New Roman" w:hAnsi="Times New Roman" w:cs="Times New Roman"/>
        <w:noProof/>
        <w:sz w:val="24"/>
        <w:szCs w:val="24"/>
      </w:rPr>
      <w:t>3</w:t>
    </w:r>
    <w:r w:rsidRPr="00997445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1D8" w:rsidRDefault="004E41D8" w:rsidP="0097166F">
    <w:pPr>
      <w:pStyle w:val="a3"/>
      <w:jc w:val="center"/>
    </w:pPr>
    <w:r>
      <w:rPr>
        <w:noProof/>
        <w:lang w:eastAsia="ru-RU"/>
      </w:rPr>
      <w:drawing>
        <wp:inline distT="0" distB="0" distL="0" distR="0" wp14:anchorId="1182F9DA" wp14:editId="68B7D65E">
          <wp:extent cx="447675" cy="609600"/>
          <wp:effectExtent l="0" t="0" r="9525" b="0"/>
          <wp:docPr id="1" name="Рисунок 1" descr="Описание: 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241E7"/>
    <w:multiLevelType w:val="multilevel"/>
    <w:tmpl w:val="E236F62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354"/>
    <w:rsid w:val="00012DEA"/>
    <w:rsid w:val="00035B3F"/>
    <w:rsid w:val="00040D33"/>
    <w:rsid w:val="00047356"/>
    <w:rsid w:val="000857CF"/>
    <w:rsid w:val="0009363B"/>
    <w:rsid w:val="000A2CBE"/>
    <w:rsid w:val="000B6766"/>
    <w:rsid w:val="000E0E77"/>
    <w:rsid w:val="00191E2E"/>
    <w:rsid w:val="001B25DD"/>
    <w:rsid w:val="001D5C99"/>
    <w:rsid w:val="0021249D"/>
    <w:rsid w:val="00250D60"/>
    <w:rsid w:val="002B6067"/>
    <w:rsid w:val="002D1221"/>
    <w:rsid w:val="00313816"/>
    <w:rsid w:val="00362101"/>
    <w:rsid w:val="00384B26"/>
    <w:rsid w:val="00385020"/>
    <w:rsid w:val="003962C7"/>
    <w:rsid w:val="003A5CB1"/>
    <w:rsid w:val="003D6E3F"/>
    <w:rsid w:val="003F5A47"/>
    <w:rsid w:val="0040170E"/>
    <w:rsid w:val="00446C1D"/>
    <w:rsid w:val="004578B7"/>
    <w:rsid w:val="0047041D"/>
    <w:rsid w:val="00494394"/>
    <w:rsid w:val="004A14D6"/>
    <w:rsid w:val="004E41D8"/>
    <w:rsid w:val="005019D0"/>
    <w:rsid w:val="00525E01"/>
    <w:rsid w:val="00587A13"/>
    <w:rsid w:val="005A32E6"/>
    <w:rsid w:val="005B55C2"/>
    <w:rsid w:val="005D1CE0"/>
    <w:rsid w:val="00601E33"/>
    <w:rsid w:val="006133FF"/>
    <w:rsid w:val="006D66F3"/>
    <w:rsid w:val="006E404B"/>
    <w:rsid w:val="007028DE"/>
    <w:rsid w:val="00707055"/>
    <w:rsid w:val="00723455"/>
    <w:rsid w:val="00731AEC"/>
    <w:rsid w:val="00740188"/>
    <w:rsid w:val="007477ED"/>
    <w:rsid w:val="00753D30"/>
    <w:rsid w:val="007859B0"/>
    <w:rsid w:val="007956F9"/>
    <w:rsid w:val="00807B34"/>
    <w:rsid w:val="00810E4E"/>
    <w:rsid w:val="0088265E"/>
    <w:rsid w:val="008846D5"/>
    <w:rsid w:val="00886B9C"/>
    <w:rsid w:val="008D55F3"/>
    <w:rsid w:val="00903AA9"/>
    <w:rsid w:val="0092633D"/>
    <w:rsid w:val="00966CDE"/>
    <w:rsid w:val="0097166F"/>
    <w:rsid w:val="00984980"/>
    <w:rsid w:val="00986B54"/>
    <w:rsid w:val="00997445"/>
    <w:rsid w:val="009B1316"/>
    <w:rsid w:val="009C0DF1"/>
    <w:rsid w:val="009C34B8"/>
    <w:rsid w:val="009D38F2"/>
    <w:rsid w:val="00A166A2"/>
    <w:rsid w:val="00A36311"/>
    <w:rsid w:val="00A50599"/>
    <w:rsid w:val="00A648F0"/>
    <w:rsid w:val="00A73E13"/>
    <w:rsid w:val="00AB5ADB"/>
    <w:rsid w:val="00AE6F6E"/>
    <w:rsid w:val="00B50354"/>
    <w:rsid w:val="00B91679"/>
    <w:rsid w:val="00B96A19"/>
    <w:rsid w:val="00BB7D5E"/>
    <w:rsid w:val="00BC56E8"/>
    <w:rsid w:val="00BD0CE0"/>
    <w:rsid w:val="00C22545"/>
    <w:rsid w:val="00C74F81"/>
    <w:rsid w:val="00C92019"/>
    <w:rsid w:val="00CB5BCB"/>
    <w:rsid w:val="00D06DCB"/>
    <w:rsid w:val="00D22B5D"/>
    <w:rsid w:val="00D25278"/>
    <w:rsid w:val="00D921CC"/>
    <w:rsid w:val="00DC6AA0"/>
    <w:rsid w:val="00E243C5"/>
    <w:rsid w:val="00E24CC1"/>
    <w:rsid w:val="00E26212"/>
    <w:rsid w:val="00E70598"/>
    <w:rsid w:val="00EE42C7"/>
    <w:rsid w:val="00F6306D"/>
    <w:rsid w:val="00F709F4"/>
    <w:rsid w:val="00F73AF5"/>
    <w:rsid w:val="00F818FE"/>
    <w:rsid w:val="00FE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0354"/>
  </w:style>
  <w:style w:type="paragraph" w:styleId="a5">
    <w:name w:val="Balloon Text"/>
    <w:basedOn w:val="a"/>
    <w:link w:val="a6"/>
    <w:uiPriority w:val="99"/>
    <w:semiHidden/>
    <w:unhideWhenUsed/>
    <w:rsid w:val="00B50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035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56F9"/>
    <w:pPr>
      <w:ind w:left="720"/>
      <w:contextualSpacing/>
    </w:pPr>
  </w:style>
  <w:style w:type="paragraph" w:customStyle="1" w:styleId="ConsPlusNormal">
    <w:name w:val="ConsPlusNormal"/>
    <w:rsid w:val="007956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59"/>
    <w:rsid w:val="00CB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6E4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404B"/>
  </w:style>
  <w:style w:type="character" w:styleId="ab">
    <w:name w:val="Hyperlink"/>
    <w:basedOn w:val="a0"/>
    <w:uiPriority w:val="99"/>
    <w:unhideWhenUsed/>
    <w:rsid w:val="00525E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0354"/>
  </w:style>
  <w:style w:type="paragraph" w:styleId="a5">
    <w:name w:val="Balloon Text"/>
    <w:basedOn w:val="a"/>
    <w:link w:val="a6"/>
    <w:uiPriority w:val="99"/>
    <w:semiHidden/>
    <w:unhideWhenUsed/>
    <w:rsid w:val="00B50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035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56F9"/>
    <w:pPr>
      <w:ind w:left="720"/>
      <w:contextualSpacing/>
    </w:pPr>
  </w:style>
  <w:style w:type="paragraph" w:customStyle="1" w:styleId="ConsPlusNormal">
    <w:name w:val="ConsPlusNormal"/>
    <w:rsid w:val="007956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59"/>
    <w:rsid w:val="00CB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6E4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404B"/>
  </w:style>
  <w:style w:type="character" w:styleId="ab">
    <w:name w:val="Hyperlink"/>
    <w:basedOn w:val="a0"/>
    <w:uiPriority w:val="99"/>
    <w:unhideWhenUsed/>
    <w:rsid w:val="00525E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700C3-ECE7-4AAC-9A13-FD98407DC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shdo</dc:creator>
  <cp:lastModifiedBy>slobodina_ai</cp:lastModifiedBy>
  <cp:revision>6</cp:revision>
  <cp:lastPrinted>2021-01-14T11:38:00Z</cp:lastPrinted>
  <dcterms:created xsi:type="dcterms:W3CDTF">2021-01-13T07:30:00Z</dcterms:created>
  <dcterms:modified xsi:type="dcterms:W3CDTF">2021-01-21T11:51:00Z</dcterms:modified>
</cp:coreProperties>
</file>